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11" w:rsidRPr="00B12E31" w:rsidRDefault="003108EE" w:rsidP="003108EE">
      <w:pPr>
        <w:jc w:val="center"/>
        <w:rPr>
          <w:rFonts w:ascii="Arial" w:hAnsi="Arial" w:cs="Arial"/>
          <w:b/>
          <w:sz w:val="28"/>
          <w:szCs w:val="24"/>
        </w:rPr>
      </w:pPr>
      <w:r w:rsidRPr="00B12E31">
        <w:rPr>
          <w:rFonts w:ascii="Arial" w:hAnsi="Arial" w:cs="Arial"/>
          <w:b/>
          <w:sz w:val="28"/>
          <w:szCs w:val="24"/>
        </w:rPr>
        <w:t xml:space="preserve">Anmeldeformular </w:t>
      </w:r>
    </w:p>
    <w:p w:rsidR="009032AD" w:rsidRPr="009032AD" w:rsidRDefault="009032AD" w:rsidP="009032AD">
      <w:pPr>
        <w:jc w:val="center"/>
        <w:rPr>
          <w:rFonts w:ascii="Arial" w:hAnsi="Arial" w:cs="Arial"/>
          <w:b/>
          <w:bCs/>
          <w:color w:val="76923C"/>
          <w:sz w:val="28"/>
          <w:szCs w:val="28"/>
          <w:lang w:val="de-DE"/>
        </w:rPr>
      </w:pPr>
      <w:r w:rsidRPr="009032AD">
        <w:rPr>
          <w:rFonts w:ascii="Arial" w:hAnsi="Arial" w:cs="Arial"/>
          <w:b/>
          <w:bCs/>
          <w:color w:val="76923C"/>
          <w:sz w:val="28"/>
          <w:szCs w:val="28"/>
          <w:lang w:val="de-DE"/>
        </w:rPr>
        <w:t>1</w:t>
      </w:r>
      <w:r w:rsidR="009C4462">
        <w:rPr>
          <w:rFonts w:ascii="Arial" w:hAnsi="Arial" w:cs="Arial"/>
          <w:b/>
          <w:bCs/>
          <w:color w:val="76923C"/>
          <w:sz w:val="28"/>
          <w:szCs w:val="28"/>
          <w:lang w:val="de-DE"/>
        </w:rPr>
        <w:t>4</w:t>
      </w:r>
      <w:r w:rsidRPr="009032AD">
        <w:rPr>
          <w:rFonts w:ascii="Arial" w:hAnsi="Arial" w:cs="Arial"/>
          <w:b/>
          <w:bCs/>
          <w:color w:val="76923C"/>
          <w:sz w:val="28"/>
          <w:szCs w:val="28"/>
          <w:lang w:val="de-DE"/>
        </w:rPr>
        <w:t xml:space="preserve">. VLÖ-Volksgruppensymposium im „Haus der Heimat“ in Wien vom </w:t>
      </w:r>
      <w:r w:rsidR="00FC3C3F">
        <w:rPr>
          <w:rFonts w:ascii="Arial" w:hAnsi="Arial" w:cs="Arial"/>
          <w:b/>
          <w:bCs/>
          <w:color w:val="76923C"/>
          <w:sz w:val="28"/>
          <w:szCs w:val="28"/>
          <w:lang w:val="de-DE"/>
        </w:rPr>
        <w:t>11. bis 13. September 2014</w:t>
      </w:r>
      <w:r w:rsidRPr="009032AD">
        <w:rPr>
          <w:rFonts w:ascii="Arial" w:hAnsi="Arial" w:cs="Arial"/>
          <w:b/>
          <w:bCs/>
          <w:color w:val="76923C"/>
          <w:sz w:val="28"/>
          <w:szCs w:val="28"/>
          <w:lang w:val="de-DE"/>
        </w:rPr>
        <w:t xml:space="preserve"> </w:t>
      </w:r>
    </w:p>
    <w:p w:rsidR="00B12E31" w:rsidRPr="009032AD" w:rsidRDefault="009032AD" w:rsidP="009032AD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9032A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DE"/>
        </w:rPr>
        <w:t>„</w:t>
      </w:r>
      <w:r w:rsidR="009C446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DE"/>
        </w:rPr>
        <w:t>60 Jahre VLÖ – Interessenvertretung und Vertreter eines Europas der Regionen</w:t>
      </w:r>
      <w:r w:rsidRPr="009032A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de-DE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85"/>
      </w:tblGrid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Titel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Vorname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Nachname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8EE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Wohnort: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8EE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Fax: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3108EE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  <w:r w:rsidR="00804C3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04C33">
              <w:rPr>
                <w:rFonts w:ascii="Arial" w:hAnsi="Arial" w:cs="Arial"/>
              </w:rPr>
              <w:t>(Landsmannschaft, Verein, Redaktion…)</w:t>
            </w:r>
            <w:r w:rsidR="003108EE" w:rsidRPr="00804C33">
              <w:rPr>
                <w:rFonts w:ascii="Arial" w:hAnsi="Arial" w:cs="Arial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8EE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Funktion: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8EE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3108EE" w:rsidRPr="00B12E31" w:rsidRDefault="003108EE" w:rsidP="00C2361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Mitreisende</w:t>
            </w:r>
            <w:r w:rsidR="00C2361A" w:rsidRPr="00B12E3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B12E3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2361A" w:rsidRPr="00B12E31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="008728FB" w:rsidRPr="00B12E31">
              <w:rPr>
                <w:rFonts w:ascii="Arial" w:hAnsi="Arial" w:cs="Arial"/>
                <w:b/>
                <w:sz w:val="24"/>
                <w:szCs w:val="24"/>
              </w:rPr>
              <w:br/>
              <w:t xml:space="preserve"> </w:t>
            </w:r>
            <w:r w:rsidR="008728FB" w:rsidRPr="00804C33">
              <w:rPr>
                <w:rFonts w:ascii="Arial" w:hAnsi="Arial" w:cs="Arial"/>
              </w:rPr>
              <w:t>(bitte Vorname und Nachname eintragen)</w:t>
            </w:r>
            <w:r w:rsidRPr="00804C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9C44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 xml:space="preserve">Teilnahme an allen 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12E31">
              <w:rPr>
                <w:rFonts w:ascii="Arial" w:hAnsi="Arial" w:cs="Arial"/>
                <w:b/>
                <w:sz w:val="24"/>
                <w:szCs w:val="24"/>
              </w:rPr>
              <w:t xml:space="preserve"> Tagen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E31">
              <w:rPr>
                <w:rFonts w:ascii="Arial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385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B12E31">
              <w:rPr>
                <w:rFonts w:ascii="Arial" w:hAnsi="Arial" w:cs="Arial"/>
                <w:sz w:val="24"/>
                <w:szCs w:val="24"/>
              </w:rPr>
              <w:t xml:space="preserve">  NEIN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5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D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5911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C15911" w:rsidRPr="00B12E31" w:rsidRDefault="00C15911" w:rsidP="00517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 xml:space="preserve">Wenn NEIN, bitte 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 xml:space="preserve">den Tag der </w:t>
            </w:r>
            <w:r w:rsidRPr="00B12E31">
              <w:rPr>
                <w:rFonts w:ascii="Arial" w:hAnsi="Arial" w:cs="Arial"/>
                <w:b/>
                <w:sz w:val="24"/>
                <w:szCs w:val="24"/>
              </w:rPr>
              <w:t>Teilnahme selektiv ankreuzen</w:t>
            </w:r>
            <w:r w:rsidR="003108EE" w:rsidRPr="00B12E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08EE" w:rsidRPr="00804C33">
              <w:rPr>
                <w:rFonts w:ascii="Arial" w:hAnsi="Arial" w:cs="Arial"/>
              </w:rPr>
              <w:t>(Mehrfachnennungen möglich)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15911" w:rsidRPr="00B12E31" w:rsidRDefault="009032AD" w:rsidP="009C44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A42AC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030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A42AC2">
              <w:rPr>
                <w:rFonts w:ascii="Arial" w:hAnsi="Arial" w:cs="Arial"/>
                <w:b/>
                <w:sz w:val="24"/>
                <w:szCs w:val="24"/>
              </w:rPr>
              <w:t>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40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AC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A42A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5911" w:rsidRPr="00A42AC2">
              <w:rPr>
                <w:rFonts w:ascii="Arial" w:hAnsi="Arial" w:cs="Arial"/>
                <w:b/>
                <w:sz w:val="24"/>
                <w:szCs w:val="24"/>
              </w:rPr>
              <w:t>FR</w:t>
            </w:r>
            <w:r w:rsidR="00B12E31" w:rsidRPr="00A42AC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0030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B12E31" w:rsidRPr="00A42AC2">
              <w:rPr>
                <w:rFonts w:ascii="Arial" w:hAnsi="Arial" w:cs="Arial"/>
                <w:b/>
                <w:sz w:val="24"/>
                <w:szCs w:val="24"/>
              </w:rPr>
              <w:t>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460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D82" w:rsidRPr="00A42AC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15911" w:rsidRPr="00A42A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15911" w:rsidRPr="00A42AC2">
              <w:rPr>
                <w:rFonts w:ascii="Arial" w:hAnsi="Arial" w:cs="Arial"/>
                <w:b/>
                <w:sz w:val="24"/>
                <w:szCs w:val="24"/>
              </w:rPr>
              <w:t>SA</w:t>
            </w:r>
            <w:r w:rsidR="00B12E31" w:rsidRPr="00A42AC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C4462">
              <w:rPr>
                <w:rFonts w:ascii="Arial" w:hAnsi="Arial" w:cs="Arial"/>
                <w:b/>
                <w:sz w:val="24"/>
                <w:szCs w:val="24"/>
              </w:rPr>
              <w:t>13.09</w:t>
            </w:r>
            <w:r w:rsidR="00B12E31" w:rsidRPr="00A42AC2">
              <w:rPr>
                <w:rFonts w:ascii="Arial" w:hAnsi="Arial" w:cs="Arial"/>
                <w:b/>
                <w:sz w:val="24"/>
                <w:szCs w:val="24"/>
              </w:rPr>
              <w:t>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66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AC2" w:rsidRPr="00A42AC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15911" w:rsidRPr="00A42A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3108EE" w:rsidRPr="00B12E31" w:rsidTr="00517FC6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9032AD" w:rsidRDefault="00FE161B" w:rsidP="009032AD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Benötigen Sie ein Hotelzimmer?</w:t>
            </w:r>
          </w:p>
          <w:p w:rsidR="009032AD" w:rsidRPr="00804C33" w:rsidRDefault="00804C33" w:rsidP="009C44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04C33">
              <w:rPr>
                <w:rFonts w:ascii="Arial" w:hAnsi="Arial" w:cs="Arial"/>
              </w:rPr>
              <w:t>(</w:t>
            </w:r>
            <w:r w:rsidR="009032AD" w:rsidRPr="00804C33">
              <w:rPr>
                <w:rFonts w:ascii="Arial" w:hAnsi="Arial" w:cs="Arial"/>
              </w:rPr>
              <w:t xml:space="preserve">Anmerkung: Falls Sie an allen </w:t>
            </w:r>
            <w:r w:rsidR="009C4462">
              <w:rPr>
                <w:rFonts w:ascii="Arial" w:hAnsi="Arial" w:cs="Arial"/>
              </w:rPr>
              <w:t>drei</w:t>
            </w:r>
            <w:r w:rsidR="009032AD" w:rsidRPr="00804C33">
              <w:rPr>
                <w:rFonts w:ascii="Arial" w:hAnsi="Arial" w:cs="Arial"/>
              </w:rPr>
              <w:t xml:space="preserve"> Veranstaltungstagen des Symposiums </w:t>
            </w:r>
            <w:r w:rsidRPr="00804C33">
              <w:rPr>
                <w:rFonts w:ascii="Arial" w:hAnsi="Arial" w:cs="Arial"/>
              </w:rPr>
              <w:t>teilnehmen</w:t>
            </w:r>
            <w:r>
              <w:rPr>
                <w:rFonts w:ascii="Arial" w:hAnsi="Arial" w:cs="Arial"/>
              </w:rPr>
              <w:t xml:space="preserve"> möchten</w:t>
            </w:r>
            <w:r w:rsidRPr="00804C33">
              <w:rPr>
                <w:rFonts w:ascii="Arial" w:hAnsi="Arial" w:cs="Arial"/>
              </w:rPr>
              <w:t xml:space="preserve"> und den Tagungsbeitrag für diesen Zeitraum in der Höhe von € 150,- entrichten,  beinhaltet dieser Betrag sämtliche  Nächtigungen pro Person in einem vom VLÖ ausgewählten Hotel inklusive de</w:t>
            </w:r>
            <w:r w:rsidR="004A6758">
              <w:rPr>
                <w:rFonts w:ascii="Arial" w:hAnsi="Arial" w:cs="Arial"/>
              </w:rPr>
              <w:t>r Verpflegung während der Tagung</w:t>
            </w:r>
            <w:r>
              <w:rPr>
                <w:rFonts w:ascii="Arial" w:hAnsi="Arial" w:cs="Arial"/>
              </w:rPr>
              <w:t>; die Buchung des Zimmers erfolgt über den VLÖ</w:t>
            </w:r>
            <w:r w:rsidR="004A6758">
              <w:rPr>
                <w:rFonts w:ascii="Arial" w:hAnsi="Arial" w:cs="Arial"/>
              </w:rPr>
              <w:t>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108EE" w:rsidRPr="00B12E31" w:rsidRDefault="003108EE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E31">
              <w:rPr>
                <w:rFonts w:ascii="Arial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703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B12E31">
              <w:rPr>
                <w:rFonts w:ascii="Arial" w:hAnsi="Arial" w:cs="Arial"/>
                <w:sz w:val="24"/>
                <w:szCs w:val="24"/>
              </w:rPr>
              <w:t xml:space="preserve">  NEIN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92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D82" w:rsidRPr="00B12E3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12E31" w:rsidRPr="00B12E31" w:rsidTr="00804C33">
        <w:trPr>
          <w:trHeight w:val="2134"/>
        </w:trPr>
        <w:tc>
          <w:tcPr>
            <w:tcW w:w="4503" w:type="dxa"/>
            <w:shd w:val="clear" w:color="auto" w:fill="auto"/>
            <w:vAlign w:val="center"/>
          </w:tcPr>
          <w:p w:rsidR="00B12E31" w:rsidRPr="00B12E31" w:rsidRDefault="00B12E31" w:rsidP="00B12E31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2E31">
              <w:rPr>
                <w:rFonts w:ascii="Arial" w:hAnsi="Arial" w:cs="Arial"/>
                <w:b/>
                <w:sz w:val="24"/>
                <w:szCs w:val="24"/>
              </w:rPr>
              <w:t>Eigene Anmerkungen, Anregungen, Bitten</w:t>
            </w:r>
          </w:p>
        </w:tc>
        <w:tc>
          <w:tcPr>
            <w:tcW w:w="4785" w:type="dxa"/>
            <w:shd w:val="clear" w:color="auto" w:fill="auto"/>
          </w:tcPr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2E31" w:rsidRPr="00B12E31" w:rsidRDefault="00B12E31" w:rsidP="00517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2AC2" w:rsidRDefault="00A42AC2">
      <w:pPr>
        <w:rPr>
          <w:rFonts w:ascii="Arial" w:hAnsi="Arial" w:cs="Arial"/>
          <w:sz w:val="24"/>
          <w:szCs w:val="24"/>
        </w:rPr>
      </w:pPr>
    </w:p>
    <w:p w:rsidR="00B12E31" w:rsidRDefault="00903164">
      <w:pPr>
        <w:rPr>
          <w:rFonts w:cs="Arial"/>
          <w:sz w:val="28"/>
          <w:szCs w:val="28"/>
        </w:rPr>
      </w:pPr>
      <w:sdt>
        <w:sdtPr>
          <w:rPr>
            <w:rFonts w:ascii="Arial" w:hAnsi="Arial" w:cs="Arial"/>
            <w:sz w:val="24"/>
            <w:szCs w:val="24"/>
          </w:rPr>
          <w:id w:val="-77740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2E31">
        <w:rPr>
          <w:rFonts w:cs="Arial"/>
          <w:sz w:val="28"/>
          <w:szCs w:val="28"/>
        </w:rPr>
        <w:t xml:space="preserve"> </w:t>
      </w:r>
      <w:r w:rsidR="00B12E31" w:rsidRPr="00B12E31">
        <w:rPr>
          <w:rFonts w:ascii="Arial" w:hAnsi="Arial" w:cs="Arial"/>
          <w:sz w:val="24"/>
          <w:szCs w:val="24"/>
        </w:rPr>
        <w:t xml:space="preserve">Ich bestätige hiermit die Richtigkeit meiner getätigten Angaben und nehme </w:t>
      </w:r>
      <w:r w:rsidR="00B12E31">
        <w:rPr>
          <w:rFonts w:ascii="Arial" w:hAnsi="Arial" w:cs="Arial"/>
          <w:sz w:val="24"/>
          <w:szCs w:val="24"/>
        </w:rPr>
        <w:t>v</w:t>
      </w:r>
      <w:r w:rsidR="00B12E31" w:rsidRPr="00B12E31">
        <w:rPr>
          <w:rFonts w:ascii="Arial" w:hAnsi="Arial" w:cs="Arial"/>
          <w:sz w:val="24"/>
          <w:szCs w:val="24"/>
        </w:rPr>
        <w:t>erbindlich am</w:t>
      </w:r>
      <w:r w:rsidR="004A6758">
        <w:rPr>
          <w:rFonts w:ascii="Arial" w:hAnsi="Arial" w:cs="Arial"/>
          <w:sz w:val="24"/>
          <w:szCs w:val="24"/>
        </w:rPr>
        <w:t xml:space="preserve"> 14. VLÖ-Volksgruppensymposium</w:t>
      </w:r>
      <w:r w:rsidR="00B12E31" w:rsidRPr="00B12E31">
        <w:rPr>
          <w:rFonts w:ascii="Arial" w:hAnsi="Arial" w:cs="Arial"/>
          <w:sz w:val="24"/>
          <w:szCs w:val="24"/>
        </w:rPr>
        <w:t xml:space="preserve"> teil.</w:t>
      </w:r>
    </w:p>
    <w:p w:rsidR="0052285B" w:rsidRPr="0069500B" w:rsidRDefault="0052285B" w:rsidP="0052285B">
      <w:pPr>
        <w:rPr>
          <w:rFonts w:ascii="Arial" w:hAnsi="Arial" w:cs="Arial"/>
          <w:b/>
          <w:color w:val="76923C" w:themeColor="accent3" w:themeShade="BF"/>
          <w:sz w:val="28"/>
          <w:szCs w:val="28"/>
          <w:u w:val="single"/>
        </w:rPr>
      </w:pPr>
      <w:r w:rsidRPr="0069500B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</w:rPr>
        <w:lastRenderedPageBreak/>
        <w:t>Anmeldung:</w:t>
      </w:r>
    </w:p>
    <w:p w:rsidR="0052285B" w:rsidRDefault="0052285B" w:rsidP="0052285B">
      <w:r w:rsidRPr="006A2E6C">
        <w:rPr>
          <w:rFonts w:ascii="Arial" w:hAnsi="Arial" w:cs="Arial"/>
          <w:b/>
        </w:rPr>
        <w:t>Tel</w:t>
      </w:r>
      <w:r w:rsidRPr="006A2E6C">
        <w:rPr>
          <w:rFonts w:ascii="Arial" w:hAnsi="Arial" w:cs="Arial"/>
        </w:rPr>
        <w:t>.: 01/7185905 (Fr. Schlögl</w:t>
      </w:r>
      <w:r w:rsidR="00D148B4">
        <w:rPr>
          <w:rFonts w:ascii="Arial" w:hAnsi="Arial" w:cs="Arial"/>
        </w:rPr>
        <w:t>, ab dem 20. Juli 2014</w:t>
      </w:r>
      <w:r w:rsidRPr="006A2E6C">
        <w:rPr>
          <w:rFonts w:ascii="Arial" w:hAnsi="Arial" w:cs="Arial"/>
        </w:rPr>
        <w:t>)</w:t>
      </w:r>
      <w:r w:rsidRPr="006A2E6C">
        <w:rPr>
          <w:rFonts w:ascii="Arial" w:hAnsi="Arial" w:cs="Arial"/>
        </w:rPr>
        <w:br/>
      </w:r>
      <w:r w:rsidRPr="006A2E6C">
        <w:rPr>
          <w:rFonts w:ascii="Arial" w:hAnsi="Arial" w:cs="Arial"/>
          <w:b/>
        </w:rPr>
        <w:t>Fax</w:t>
      </w:r>
      <w:r w:rsidRPr="006A2E6C">
        <w:rPr>
          <w:rFonts w:ascii="Arial" w:hAnsi="Arial" w:cs="Arial"/>
        </w:rPr>
        <w:t xml:space="preserve">: 01/7185905-20 (bitte </w:t>
      </w:r>
      <w:r w:rsidR="00D148B4">
        <w:rPr>
          <w:rFonts w:ascii="Arial" w:hAnsi="Arial" w:cs="Arial"/>
        </w:rPr>
        <w:t>dieses ausgefüllte</w:t>
      </w:r>
      <w:r w:rsidRPr="006A2E6C">
        <w:rPr>
          <w:rFonts w:ascii="Arial" w:hAnsi="Arial" w:cs="Arial"/>
        </w:rPr>
        <w:t xml:space="preserve"> Anmeldeformular verwenden)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P</w:t>
      </w:r>
      <w:r w:rsidRPr="00DF2C24">
        <w:rPr>
          <w:rFonts w:ascii="Arial" w:hAnsi="Arial" w:cs="Arial"/>
          <w:b/>
        </w:rPr>
        <w:t>er Post</w:t>
      </w:r>
      <w:r>
        <w:rPr>
          <w:rFonts w:ascii="Arial" w:hAnsi="Arial" w:cs="Arial"/>
        </w:rPr>
        <w:t>: VLÖ-Haus der Heimat, Kennwort: Symposium, Steingasse 25, 1030 Wien</w:t>
      </w:r>
      <w:r w:rsidRPr="006A2E6C">
        <w:rPr>
          <w:rFonts w:ascii="Arial" w:hAnsi="Arial" w:cs="Arial"/>
        </w:rPr>
        <w:br/>
      </w:r>
      <w:r w:rsidRPr="006A2E6C">
        <w:rPr>
          <w:rFonts w:ascii="Arial" w:hAnsi="Arial" w:cs="Arial"/>
          <w:b/>
        </w:rPr>
        <w:t>E-Mail</w:t>
      </w:r>
      <w:r w:rsidRPr="006A2E6C">
        <w:rPr>
          <w:rFonts w:ascii="Arial" w:hAnsi="Arial" w:cs="Arial"/>
        </w:rPr>
        <w:t xml:space="preserve">: </w:t>
      </w:r>
      <w:hyperlink r:id="rId6" w:history="1">
        <w:r w:rsidR="001758F9" w:rsidRPr="00B03607">
          <w:rPr>
            <w:rStyle w:val="Hyperlink"/>
            <w:rFonts w:ascii="Arial" w:hAnsi="Arial" w:cs="Arial"/>
          </w:rPr>
          <w:t>sekretariat@vloe.at</w:t>
        </w:r>
      </w:hyperlink>
      <w:r w:rsidRPr="006A2E6C">
        <w:rPr>
          <w:rFonts w:ascii="Arial" w:hAnsi="Arial" w:cs="Arial"/>
        </w:rPr>
        <w:t xml:space="preserve"> (bitte </w:t>
      </w:r>
      <w:r w:rsidR="00D148B4">
        <w:rPr>
          <w:rFonts w:ascii="Arial" w:hAnsi="Arial" w:cs="Arial"/>
        </w:rPr>
        <w:t>dieses ausgefüllte</w:t>
      </w:r>
      <w:r w:rsidRPr="006A2E6C">
        <w:rPr>
          <w:rFonts w:ascii="Arial" w:hAnsi="Arial" w:cs="Arial"/>
        </w:rPr>
        <w:t xml:space="preserve"> Anmeldeformular mitsenden)</w:t>
      </w:r>
      <w:r w:rsidRPr="006A2E6C">
        <w:rPr>
          <w:rFonts w:ascii="Arial" w:hAnsi="Arial" w:cs="Arial"/>
        </w:rPr>
        <w:br/>
      </w:r>
      <w:r w:rsidRPr="006A2E6C">
        <w:rPr>
          <w:rFonts w:ascii="Arial" w:hAnsi="Arial" w:cs="Arial"/>
          <w:b/>
        </w:rPr>
        <w:t>Onlineformular</w:t>
      </w:r>
      <w:r w:rsidRPr="006A2E6C">
        <w:rPr>
          <w:rFonts w:ascii="Arial" w:hAnsi="Arial" w:cs="Arial"/>
        </w:rPr>
        <w:t xml:space="preserve">: </w:t>
      </w:r>
      <w:hyperlink r:id="rId7" w:history="1">
        <w:r w:rsidR="00903164" w:rsidRPr="003B49FD">
          <w:rPr>
            <w:rStyle w:val="Hyperlink"/>
            <w:rFonts w:ascii="Arial" w:hAnsi="Arial" w:cs="Arial"/>
          </w:rPr>
          <w:t>http://www.vloe.at/anm</w:t>
        </w:r>
        <w:r w:rsidR="00903164" w:rsidRPr="003B49FD">
          <w:rPr>
            <w:rStyle w:val="Hyperlink"/>
            <w:rFonts w:ascii="Arial" w:hAnsi="Arial" w:cs="Arial"/>
          </w:rPr>
          <w:t>e</w:t>
        </w:r>
        <w:r w:rsidR="00903164" w:rsidRPr="003B49FD">
          <w:rPr>
            <w:rStyle w:val="Hyperlink"/>
            <w:rFonts w:ascii="Arial" w:hAnsi="Arial" w:cs="Arial"/>
          </w:rPr>
          <w:t>ldeformular.html</w:t>
        </w:r>
      </w:hyperlink>
      <w:r w:rsidR="00903164">
        <w:rPr>
          <w:rFonts w:ascii="Arial" w:hAnsi="Arial" w:cs="Arial"/>
        </w:rPr>
        <w:t xml:space="preserve"> </w:t>
      </w:r>
      <w:r w:rsidRPr="006A2E6C">
        <w:rPr>
          <w:rFonts w:ascii="Arial" w:hAnsi="Arial" w:cs="Arial"/>
        </w:rPr>
        <w:t xml:space="preserve">bzw. weitere Informationen auf </w:t>
      </w:r>
      <w:hyperlink r:id="rId8" w:history="1">
        <w:r w:rsidR="008009B0" w:rsidRPr="008009B0">
          <w:rPr>
            <w:rStyle w:val="Hyperlink"/>
            <w:rFonts w:ascii="Arial" w:hAnsi="Arial" w:cs="Arial"/>
          </w:rPr>
          <w:t>http://vloe.at/14-VLOE-Volksgruppensymposium%20i</w:t>
        </w:r>
        <w:bookmarkStart w:id="0" w:name="_GoBack"/>
        <w:bookmarkEnd w:id="0"/>
        <w:r w:rsidR="008009B0" w:rsidRPr="008009B0">
          <w:rPr>
            <w:rStyle w:val="Hyperlink"/>
            <w:rFonts w:ascii="Arial" w:hAnsi="Arial" w:cs="Arial"/>
          </w:rPr>
          <w:t>n</w:t>
        </w:r>
        <w:r w:rsidR="008009B0" w:rsidRPr="008009B0">
          <w:rPr>
            <w:rStyle w:val="Hyperlink"/>
            <w:rFonts w:ascii="Arial" w:hAnsi="Arial" w:cs="Arial"/>
          </w:rPr>
          <w:t>%20Wien.html</w:t>
        </w:r>
      </w:hyperlink>
    </w:p>
    <w:p w:rsidR="0052285B" w:rsidRPr="0069500B" w:rsidRDefault="0052285B" w:rsidP="0052285B">
      <w:pPr>
        <w:rPr>
          <w:rFonts w:ascii="Arial" w:hAnsi="Arial" w:cs="Arial"/>
          <w:b/>
          <w:color w:val="76923C" w:themeColor="accent3" w:themeShade="BF"/>
          <w:sz w:val="28"/>
          <w:szCs w:val="28"/>
          <w:u w:val="single"/>
        </w:rPr>
      </w:pPr>
      <w:r w:rsidRPr="0069500B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</w:rPr>
        <w:t>Organisatorisches:</w:t>
      </w:r>
    </w:p>
    <w:p w:rsidR="0052285B" w:rsidRPr="009615B2" w:rsidRDefault="0052285B" w:rsidP="002400B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615B2">
        <w:rPr>
          <w:rFonts w:ascii="Arial" w:hAnsi="Arial" w:cs="Arial"/>
        </w:rPr>
        <w:t>Als Veranstalter tritt der Verband der Volksdeutschen Landsmannschaften Österreichs (VLÖ) auf</w:t>
      </w:r>
    </w:p>
    <w:p w:rsidR="0052285B" w:rsidRDefault="003E4EE0" w:rsidP="002400B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Veranstalter hebt für das VLÖ-Volksgruppensymposium pro Teilnehmer </w:t>
      </w:r>
      <w:proofErr w:type="gramStart"/>
      <w:r>
        <w:rPr>
          <w:rFonts w:ascii="Arial" w:hAnsi="Arial" w:cs="Arial"/>
        </w:rPr>
        <w:t>einen</w:t>
      </w:r>
      <w:proofErr w:type="gramEnd"/>
      <w:r>
        <w:rPr>
          <w:rFonts w:ascii="Arial" w:hAnsi="Arial" w:cs="Arial"/>
        </w:rPr>
        <w:t xml:space="preserve"> Tagungsbeitrag ein. Die </w:t>
      </w:r>
      <w:r w:rsidR="009032AD">
        <w:rPr>
          <w:rFonts w:ascii="Arial" w:hAnsi="Arial" w:cs="Arial"/>
        </w:rPr>
        <w:t>Tagungsbeiträge</w:t>
      </w:r>
      <w:r>
        <w:rPr>
          <w:rFonts w:ascii="Arial" w:hAnsi="Arial" w:cs="Arial"/>
        </w:rPr>
        <w:t xml:space="preserve"> gestalten sich</w:t>
      </w:r>
      <w:r w:rsidR="009032AD">
        <w:rPr>
          <w:rFonts w:ascii="Arial" w:hAnsi="Arial" w:cs="Arial"/>
        </w:rPr>
        <w:t xml:space="preserve"> in </w:t>
      </w:r>
      <w:r w:rsidR="009032AD" w:rsidRPr="00D327F0">
        <w:rPr>
          <w:rFonts w:ascii="Arial" w:hAnsi="Arial" w:cs="Arial"/>
          <w:b/>
        </w:rPr>
        <w:t>drei verschiedenen Varianten</w:t>
      </w:r>
      <w:r w:rsidR="009032AD">
        <w:rPr>
          <w:rFonts w:ascii="Arial" w:hAnsi="Arial" w:cs="Arial"/>
        </w:rPr>
        <w:t>:</w:t>
      </w:r>
    </w:p>
    <w:p w:rsidR="009032AD" w:rsidRDefault="00804C33" w:rsidP="002400B5">
      <w:pPr>
        <w:pStyle w:val="Listenabsatz"/>
        <w:numPr>
          <w:ilvl w:val="0"/>
          <w:numId w:val="5"/>
        </w:numPr>
        <w:ind w:left="1843" w:hanging="425"/>
        <w:jc w:val="both"/>
        <w:rPr>
          <w:rFonts w:ascii="Arial" w:hAnsi="Arial" w:cs="Arial"/>
        </w:rPr>
      </w:pPr>
      <w:r w:rsidRPr="0000306A">
        <w:rPr>
          <w:rFonts w:ascii="Arial" w:hAnsi="Arial" w:cs="Arial"/>
          <w:b/>
        </w:rPr>
        <w:t>(€ 150,-)</w:t>
      </w:r>
      <w:r w:rsidR="009032AD" w:rsidRPr="0000306A">
        <w:rPr>
          <w:rFonts w:ascii="Arial" w:hAnsi="Arial" w:cs="Arial"/>
          <w:b/>
        </w:rPr>
        <w:t>:</w:t>
      </w:r>
      <w:r w:rsidR="00903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Tagungsbeitrag in der Höhe von € 150,- gilt für die Teilnahme an allen </w:t>
      </w:r>
      <w:r w:rsidR="009C4462">
        <w:rPr>
          <w:rFonts w:ascii="Arial" w:hAnsi="Arial" w:cs="Arial"/>
        </w:rPr>
        <w:t>drei</w:t>
      </w:r>
      <w:r>
        <w:rPr>
          <w:rFonts w:ascii="Arial" w:hAnsi="Arial" w:cs="Arial"/>
        </w:rPr>
        <w:t xml:space="preserve"> Veranstaltungstagen, inklusive </w:t>
      </w:r>
      <w:r w:rsidR="0000306A">
        <w:rPr>
          <w:rFonts w:ascii="Arial" w:hAnsi="Arial" w:cs="Arial"/>
        </w:rPr>
        <w:t xml:space="preserve">aller Nächtigungen für die angemeldete Person, die Verpflegung während der Tagung und </w:t>
      </w:r>
      <w:r w:rsidR="00B35732">
        <w:rPr>
          <w:rFonts w:ascii="Arial" w:hAnsi="Arial" w:cs="Arial"/>
        </w:rPr>
        <w:t xml:space="preserve">die </w:t>
      </w:r>
      <w:r w:rsidR="0000306A">
        <w:rPr>
          <w:rFonts w:ascii="Arial" w:hAnsi="Arial" w:cs="Arial"/>
        </w:rPr>
        <w:t>Bustransfers</w:t>
      </w:r>
      <w:r w:rsidR="0000306A" w:rsidRPr="0000306A">
        <w:rPr>
          <w:rFonts w:ascii="Arial" w:hAnsi="Arial" w:cs="Arial"/>
        </w:rPr>
        <w:t xml:space="preserve"> </w:t>
      </w:r>
      <w:r w:rsidR="0000306A">
        <w:rPr>
          <w:rFonts w:ascii="Arial" w:hAnsi="Arial" w:cs="Arial"/>
        </w:rPr>
        <w:t>im Rahmen des Veranstaltungsprogramms. Sollten Sie in einem anderen Hotel Ihrer Wahl nächtigen wollen,</w:t>
      </w:r>
      <w:r w:rsidR="00D327F0">
        <w:rPr>
          <w:rFonts w:ascii="Arial" w:hAnsi="Arial" w:cs="Arial"/>
        </w:rPr>
        <w:t xml:space="preserve"> </w:t>
      </w:r>
      <w:r w:rsidR="00B35732">
        <w:rPr>
          <w:rFonts w:ascii="Arial" w:hAnsi="Arial" w:cs="Arial"/>
        </w:rPr>
        <w:t xml:space="preserve">mit dem keine spezielle VLÖ-Gruppentarifvereinbarung </w:t>
      </w:r>
      <w:r w:rsidR="0000306A">
        <w:rPr>
          <w:rFonts w:ascii="Arial" w:hAnsi="Arial" w:cs="Arial"/>
        </w:rPr>
        <w:t xml:space="preserve">besteht, </w:t>
      </w:r>
      <w:r w:rsidR="00D327F0">
        <w:rPr>
          <w:rFonts w:ascii="Arial" w:hAnsi="Arial" w:cs="Arial"/>
        </w:rPr>
        <w:t>kann eine Kostenübernahme nur bedingt</w:t>
      </w:r>
      <w:r w:rsidR="0000306A">
        <w:rPr>
          <w:rFonts w:ascii="Arial" w:hAnsi="Arial" w:cs="Arial"/>
        </w:rPr>
        <w:t xml:space="preserve"> und nur nach vorheriger Absprache mit Ing. Norbert Kapeller berücksichtigt werden</w:t>
      </w:r>
    </w:p>
    <w:p w:rsidR="0000306A" w:rsidRDefault="0000306A" w:rsidP="002400B5">
      <w:pPr>
        <w:pStyle w:val="Listenabsatz"/>
        <w:numPr>
          <w:ilvl w:val="0"/>
          <w:numId w:val="5"/>
        </w:numPr>
        <w:ind w:left="1843" w:hanging="425"/>
        <w:jc w:val="both"/>
        <w:rPr>
          <w:rFonts w:ascii="Arial" w:hAnsi="Arial" w:cs="Arial"/>
        </w:rPr>
      </w:pPr>
      <w:r w:rsidRPr="0000306A">
        <w:rPr>
          <w:rFonts w:ascii="Arial" w:hAnsi="Arial" w:cs="Arial"/>
          <w:b/>
        </w:rPr>
        <w:t>(€ 75,-):</w:t>
      </w:r>
      <w:r>
        <w:rPr>
          <w:rFonts w:ascii="Arial" w:hAnsi="Arial" w:cs="Arial"/>
        </w:rPr>
        <w:t xml:space="preserve"> Der Tagungsbetrag in der Höhe von € 75,- gilt für die Teilnahme an allen </w:t>
      </w:r>
      <w:r w:rsidR="009C4462">
        <w:rPr>
          <w:rFonts w:ascii="Arial" w:hAnsi="Arial" w:cs="Arial"/>
        </w:rPr>
        <w:t>drei</w:t>
      </w:r>
      <w:r>
        <w:rPr>
          <w:rFonts w:ascii="Arial" w:hAnsi="Arial" w:cs="Arial"/>
        </w:rPr>
        <w:t xml:space="preserve"> Veranstaltungstagen und beinhaltet die Verpflegung während der Tagung und Bustransfers</w:t>
      </w:r>
      <w:r w:rsidR="00D327F0">
        <w:rPr>
          <w:rFonts w:ascii="Arial" w:hAnsi="Arial" w:cs="Arial"/>
        </w:rPr>
        <w:t xml:space="preserve"> im Rahmen des Veranstaltungsprogramms</w:t>
      </w:r>
    </w:p>
    <w:p w:rsidR="0000306A" w:rsidRDefault="0000306A" w:rsidP="002400B5">
      <w:pPr>
        <w:pStyle w:val="Listenabsatz"/>
        <w:numPr>
          <w:ilvl w:val="0"/>
          <w:numId w:val="5"/>
        </w:numPr>
        <w:ind w:left="1843" w:hanging="425"/>
        <w:jc w:val="both"/>
        <w:rPr>
          <w:rFonts w:ascii="Arial" w:hAnsi="Arial" w:cs="Arial"/>
        </w:rPr>
      </w:pPr>
      <w:r w:rsidRPr="0000306A">
        <w:rPr>
          <w:rFonts w:ascii="Arial" w:hAnsi="Arial" w:cs="Arial"/>
          <w:b/>
        </w:rPr>
        <w:t>(€ 20,-):</w:t>
      </w:r>
      <w:r>
        <w:rPr>
          <w:rFonts w:ascii="Arial" w:hAnsi="Arial" w:cs="Arial"/>
        </w:rPr>
        <w:t xml:space="preserve"> Der Tagungsbetrag in der Höhe von € 20,- gilt für die Teilnahme an einem vom Teilnehmer individuell ausgewählten Veranstaltungstag und beinhaltet die Verpflegung an diesem Tag und einen allfälligen Bustransfer</w:t>
      </w:r>
      <w:r w:rsidR="00D327F0">
        <w:rPr>
          <w:rFonts w:ascii="Arial" w:hAnsi="Arial" w:cs="Arial"/>
        </w:rPr>
        <w:t xml:space="preserve"> im Rahmen des Veranstaltungsprogramms</w:t>
      </w:r>
    </w:p>
    <w:p w:rsidR="003E4EE0" w:rsidRDefault="003E4EE0" w:rsidP="002400B5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 Teilnehmer am Symposium werden gemäß der oben angeführten Varianten gebeten, den ent</w:t>
      </w:r>
      <w:r w:rsidR="002F5F3E">
        <w:rPr>
          <w:rFonts w:ascii="Arial" w:hAnsi="Arial" w:cs="Arial"/>
        </w:rPr>
        <w:t xml:space="preserve">sprechenden Betrag vorab auf das </w:t>
      </w:r>
      <w:r w:rsidR="002F5F3E" w:rsidRPr="002F5F3E">
        <w:rPr>
          <w:rFonts w:ascii="Arial" w:hAnsi="Arial" w:cs="Arial"/>
          <w:b/>
        </w:rPr>
        <w:t xml:space="preserve">VLÖ-Konto der </w:t>
      </w:r>
      <w:r w:rsidR="002F5F3E" w:rsidRPr="002F5F3E">
        <w:rPr>
          <w:rStyle w:val="il"/>
          <w:rFonts w:ascii="Arial" w:hAnsi="Arial" w:cs="Arial"/>
          <w:b/>
        </w:rPr>
        <w:t>Erste</w:t>
      </w:r>
      <w:r w:rsidR="002F5F3E" w:rsidRPr="002F5F3E">
        <w:rPr>
          <w:rFonts w:ascii="Arial" w:hAnsi="Arial" w:cs="Arial"/>
          <w:b/>
        </w:rPr>
        <w:t xml:space="preserve"> </w:t>
      </w:r>
      <w:r w:rsidR="002F5F3E" w:rsidRPr="002F5F3E">
        <w:rPr>
          <w:rStyle w:val="il"/>
          <w:rFonts w:ascii="Arial" w:hAnsi="Arial" w:cs="Arial"/>
          <w:b/>
        </w:rPr>
        <w:t>Bank</w:t>
      </w:r>
      <w:r w:rsidR="002F5F3E" w:rsidRPr="002F5F3E">
        <w:rPr>
          <w:rFonts w:ascii="Arial" w:hAnsi="Arial" w:cs="Arial"/>
          <w:b/>
        </w:rPr>
        <w:t xml:space="preserve">, BLZ 20111, </w:t>
      </w:r>
      <w:proofErr w:type="spellStart"/>
      <w:r w:rsidR="002F5F3E" w:rsidRPr="002F5F3E">
        <w:rPr>
          <w:rFonts w:ascii="Arial" w:hAnsi="Arial" w:cs="Arial"/>
          <w:b/>
        </w:rPr>
        <w:t>Kto.Nr</w:t>
      </w:r>
      <w:proofErr w:type="spellEnd"/>
      <w:r w:rsidR="002F5F3E" w:rsidRPr="002F5F3E">
        <w:rPr>
          <w:rFonts w:ascii="Arial" w:hAnsi="Arial" w:cs="Arial"/>
          <w:b/>
        </w:rPr>
        <w:t>. 288-432-514/00</w:t>
      </w:r>
      <w:r w:rsidR="002F5F3E">
        <w:rPr>
          <w:rFonts w:ascii="Arial" w:hAnsi="Arial" w:cs="Arial"/>
        </w:rPr>
        <w:t>, zu überweisen. Bitte geben Sie als Verwendungszweck „Symposium“ an.</w:t>
      </w:r>
    </w:p>
    <w:p w:rsidR="005B4747" w:rsidRDefault="005B4747" w:rsidP="002400B5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zusätzliche Bankspesen bei Auslandsüberweisungen zu vermeiden, können </w:t>
      </w:r>
      <w:r w:rsidR="003912E5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Teilnehmer ihre Tagungsbeiträge im Rahmen des Symposiums natürlich auch in bar begleichen</w:t>
      </w:r>
    </w:p>
    <w:p w:rsidR="002F5F3E" w:rsidRDefault="002F5F3E" w:rsidP="002400B5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Teilnehmer, die nur an einem Tag am Symposium teilnehmen, können den Betrag von € 20,- </w:t>
      </w:r>
      <w:r w:rsidR="005B4747">
        <w:rPr>
          <w:rFonts w:ascii="Arial" w:hAnsi="Arial" w:cs="Arial"/>
        </w:rPr>
        <w:t xml:space="preserve">selbstverständlich ebenfalls </w:t>
      </w:r>
      <w:r>
        <w:rPr>
          <w:rFonts w:ascii="Arial" w:hAnsi="Arial" w:cs="Arial"/>
        </w:rPr>
        <w:t>vor Ort im Haus der Heimat begleichen</w:t>
      </w:r>
    </w:p>
    <w:p w:rsidR="009615B2" w:rsidRPr="002F5F3E" w:rsidRDefault="009615B2" w:rsidP="002400B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615B2">
        <w:rPr>
          <w:rFonts w:ascii="Arial" w:hAnsi="Arial" w:cs="Arial"/>
          <w:color w:val="000000"/>
        </w:rPr>
        <w:t xml:space="preserve">Als Tagungsgäste können nur jene Teilnehmer berücksichtigt werden, die sich entsprechend der oben angeführten Anmeldemöglichkeiten registriert </w:t>
      </w:r>
      <w:r w:rsidR="002F5F3E">
        <w:rPr>
          <w:rFonts w:ascii="Arial" w:hAnsi="Arial" w:cs="Arial"/>
          <w:color w:val="000000"/>
        </w:rPr>
        <w:t xml:space="preserve">und die Tagungsbeiträge </w:t>
      </w:r>
      <w:r w:rsidR="005B4747">
        <w:rPr>
          <w:rFonts w:ascii="Arial" w:hAnsi="Arial" w:cs="Arial"/>
          <w:color w:val="000000"/>
        </w:rPr>
        <w:t>entrichtet haben</w:t>
      </w:r>
    </w:p>
    <w:p w:rsidR="009C2747" w:rsidRDefault="009C2747" w:rsidP="002400B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C2747">
        <w:rPr>
          <w:rFonts w:ascii="Arial" w:hAnsi="Arial" w:cs="Arial"/>
        </w:rPr>
        <w:t>Der VLÖ behält sich kurzfristige Programmänderungen vor</w:t>
      </w:r>
    </w:p>
    <w:p w:rsidR="00842F68" w:rsidRDefault="00842F68" w:rsidP="002400B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Aus organisatorischen Gründen bittet der VLÖ um die Übermittlung Ihrer verbindlichen Teilnahmebestätigung bis spätestens </w:t>
      </w:r>
      <w:r w:rsidR="009C4462">
        <w:rPr>
          <w:rFonts w:ascii="Arial" w:hAnsi="Arial" w:cs="Arial"/>
          <w:b/>
        </w:rPr>
        <w:t>1. September 2014</w:t>
      </w:r>
    </w:p>
    <w:p w:rsidR="002F5F3E" w:rsidRDefault="002F5F3E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e-AT"/>
        </w:rPr>
      </w:pP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e-AT"/>
        </w:rPr>
      </w:pPr>
      <w:r w:rsidRPr="0069500B">
        <w:rPr>
          <w:rFonts w:ascii="Arial" w:eastAsia="Times New Roman" w:hAnsi="Arial" w:cs="Arial"/>
          <w:b/>
          <w:bCs/>
          <w:color w:val="000000"/>
          <w:lang w:eastAsia="de-AT"/>
        </w:rPr>
        <w:t xml:space="preserve">Ing. Norbert Kapeller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595959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b/>
          <w:bCs/>
          <w:color w:val="595959"/>
          <w:sz w:val="20"/>
          <w:szCs w:val="20"/>
          <w:lang w:eastAsia="de-AT"/>
        </w:rPr>
        <w:t>Generalsekretär</w:t>
      </w:r>
    </w:p>
    <w:p w:rsidR="0052285B" w:rsidRPr="0069500B" w:rsidRDefault="00842F68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842F68">
        <w:rPr>
          <w:rFonts w:ascii="Arial" w:eastAsia="Times New Roman" w:hAnsi="Arial" w:cs="Arial"/>
          <w:b/>
          <w:bCs/>
          <w:noProof/>
          <w:color w:val="00000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71D13" wp14:editId="2E9314B5">
                <wp:simplePos x="0" y="0"/>
                <wp:positionH relativeFrom="column">
                  <wp:posOffset>2642870</wp:posOffset>
                </wp:positionH>
                <wp:positionV relativeFrom="paragraph">
                  <wp:posOffset>93345</wp:posOffset>
                </wp:positionV>
                <wp:extent cx="2374265" cy="1403985"/>
                <wp:effectExtent l="0" t="0" r="635" b="82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F68" w:rsidRPr="0069500B" w:rsidRDefault="00842F68" w:rsidP="00842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</w:pPr>
                            <w:r w:rsidRPr="0069500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  <w:t>T</w:t>
                            </w:r>
                            <w:r w:rsidRPr="0069500B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  <w:t xml:space="preserve">:  + 43 (0)1/718590530 </w:t>
                            </w:r>
                          </w:p>
                          <w:p w:rsidR="00842F68" w:rsidRPr="0069500B" w:rsidRDefault="00842F68" w:rsidP="00842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</w:pPr>
                            <w:r w:rsidRPr="0069500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  <w:t>F</w:t>
                            </w:r>
                            <w:r w:rsidRPr="0069500B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de-AT"/>
                              </w:rPr>
                              <w:t xml:space="preserve">:  + 43 (0)1/718590520 </w:t>
                            </w:r>
                          </w:p>
                          <w:p w:rsidR="00842F68" w:rsidRPr="0069500B" w:rsidRDefault="00842F68" w:rsidP="00842F68">
                            <w:pPr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6950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de-DE" w:eastAsia="de-DE"/>
                              </w:rPr>
                              <w:t>E</w:t>
                            </w:r>
                            <w:r w:rsidRPr="006950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de-DE" w:eastAsia="de-DE"/>
                              </w:rPr>
                              <w:t xml:space="preserve">: </w:t>
                            </w:r>
                            <w:r w:rsidRPr="006950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de-DE" w:eastAsia="de-DE"/>
                              </w:rPr>
                              <w:tab/>
                            </w:r>
                            <w:hyperlink r:id="rId9" w:history="1">
                              <w:r w:rsidRPr="0069500B">
                                <w:rPr>
                                  <w:rFonts w:ascii="Arial" w:eastAsia="Times New Roman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de-DE" w:eastAsia="de-DE"/>
                                </w:rPr>
                                <w:t>norbert.kapeller@vloe.at</w:t>
                              </w:r>
                            </w:hyperlink>
                          </w:p>
                          <w:p w:rsidR="00842F68" w:rsidRDefault="00842F68" w:rsidP="00842F68">
                            <w:pPr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69500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de-DE" w:eastAsia="de-DE"/>
                              </w:rPr>
                              <w:t>W</w:t>
                            </w:r>
                            <w:r w:rsidRPr="006950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de-DE" w:eastAsia="de-DE"/>
                              </w:rPr>
                              <w:t xml:space="preserve">: </w:t>
                            </w:r>
                            <w:hyperlink r:id="rId10" w:history="1">
                              <w:r w:rsidRPr="0069500B">
                                <w:rPr>
                                  <w:rFonts w:ascii="Arial" w:eastAsia="Times New Roman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de-DE" w:eastAsia="de-DE"/>
                                </w:rPr>
                                <w:t>www.vloe.at</w:t>
                              </w:r>
                            </w:hyperlink>
                          </w:p>
                          <w:p w:rsidR="00842F68" w:rsidRDefault="00842F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8.1pt;margin-top:7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G7+UVzhAAAACgEAAA8AAAAAAAAAAAAAAAAAfgQAAGRycy9k&#10;b3ducmV2LnhtbFBLBQYAAAAABAAEAPMAAACMBQAAAAA=&#10;" stroked="f">
                <v:textbox style="mso-fit-shape-to-text:t">
                  <w:txbxContent>
                    <w:p w:rsidR="00842F68" w:rsidRPr="0069500B" w:rsidRDefault="00842F68" w:rsidP="00842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de-AT"/>
                        </w:rPr>
                      </w:pPr>
                      <w:r w:rsidRPr="0069500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de-AT"/>
                        </w:rPr>
                        <w:t>T</w:t>
                      </w:r>
                      <w:r w:rsidRPr="0069500B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de-AT"/>
                        </w:rPr>
                        <w:t xml:space="preserve">:  + 43 (0)1/718590530 </w:t>
                      </w:r>
                    </w:p>
                    <w:p w:rsidR="00842F68" w:rsidRPr="0069500B" w:rsidRDefault="00842F68" w:rsidP="00842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de-AT"/>
                        </w:rPr>
                      </w:pPr>
                      <w:r w:rsidRPr="0069500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de-AT"/>
                        </w:rPr>
                        <w:t>F</w:t>
                      </w:r>
                      <w:r w:rsidRPr="0069500B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de-AT"/>
                        </w:rPr>
                        <w:t xml:space="preserve">:  + 43 (0)1/718590520 </w:t>
                      </w:r>
                    </w:p>
                    <w:p w:rsidR="00842F68" w:rsidRPr="0069500B" w:rsidRDefault="00842F68" w:rsidP="00842F68">
                      <w:pPr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de-DE" w:eastAsia="de-DE"/>
                        </w:rPr>
                      </w:pPr>
                      <w:r w:rsidRPr="0069500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val="de-DE" w:eastAsia="de-DE"/>
                        </w:rPr>
                        <w:t>E</w:t>
                      </w:r>
                      <w:r w:rsidRPr="006950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de-DE" w:eastAsia="de-DE"/>
                        </w:rPr>
                        <w:t xml:space="preserve">: </w:t>
                      </w:r>
                      <w:r w:rsidRPr="006950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de-DE" w:eastAsia="de-DE"/>
                        </w:rPr>
                        <w:tab/>
                      </w:r>
                      <w:hyperlink r:id="rId11" w:history="1">
                        <w:r w:rsidRPr="0069500B"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  <w:u w:val="single"/>
                            <w:lang w:val="de-DE" w:eastAsia="de-DE"/>
                          </w:rPr>
                          <w:t>norbert.kapeller@vloe.at</w:t>
                        </w:r>
                      </w:hyperlink>
                    </w:p>
                    <w:p w:rsidR="00842F68" w:rsidRDefault="00842F68" w:rsidP="00842F68">
                      <w:pPr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69500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de-DE" w:eastAsia="de-DE"/>
                        </w:rPr>
                        <w:t>W</w:t>
                      </w:r>
                      <w:r w:rsidRPr="006950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de-DE" w:eastAsia="de-DE"/>
                        </w:rPr>
                        <w:t xml:space="preserve">: </w:t>
                      </w:r>
                      <w:hyperlink r:id="rId12" w:history="1">
                        <w:r w:rsidRPr="0069500B"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  <w:u w:val="single"/>
                            <w:lang w:val="de-DE" w:eastAsia="de-DE"/>
                          </w:rPr>
                          <w:t>www.vloe.at</w:t>
                        </w:r>
                      </w:hyperlink>
                    </w:p>
                    <w:p w:rsidR="00842F68" w:rsidRDefault="00842F68"/>
                  </w:txbxContent>
                </v:textbox>
              </v:shape>
            </w:pict>
          </mc:Fallback>
        </mc:AlternateContent>
      </w:r>
      <w:r w:rsidR="0052285B"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________________________________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Verband der Volksdeutschen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Landsmannschaften Österreichs (VLÖ)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Haus der Heimat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Steingasse 25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69500B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A-1030 Wien </w:t>
      </w:r>
    </w:p>
    <w:p w:rsidR="0052285B" w:rsidRPr="0069500B" w:rsidRDefault="0052285B" w:rsidP="005228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</w:p>
    <w:sectPr w:rsidR="0052285B" w:rsidRPr="0069500B" w:rsidSect="002F5F3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468"/>
    <w:multiLevelType w:val="hybridMultilevel"/>
    <w:tmpl w:val="081203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4A3"/>
    <w:multiLevelType w:val="hybridMultilevel"/>
    <w:tmpl w:val="3704E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E1800"/>
    <w:multiLevelType w:val="hybridMultilevel"/>
    <w:tmpl w:val="1628596E"/>
    <w:lvl w:ilvl="0" w:tplc="2D9AF39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960" w:hanging="360"/>
      </w:pPr>
    </w:lvl>
    <w:lvl w:ilvl="2" w:tplc="0C07001B" w:tentative="1">
      <w:start w:val="1"/>
      <w:numFmt w:val="lowerRoman"/>
      <w:lvlText w:val="%3."/>
      <w:lvlJc w:val="right"/>
      <w:pPr>
        <w:ind w:left="4680" w:hanging="180"/>
      </w:pPr>
    </w:lvl>
    <w:lvl w:ilvl="3" w:tplc="0C07000F" w:tentative="1">
      <w:start w:val="1"/>
      <w:numFmt w:val="decimal"/>
      <w:lvlText w:val="%4."/>
      <w:lvlJc w:val="left"/>
      <w:pPr>
        <w:ind w:left="5400" w:hanging="360"/>
      </w:pPr>
    </w:lvl>
    <w:lvl w:ilvl="4" w:tplc="0C070019" w:tentative="1">
      <w:start w:val="1"/>
      <w:numFmt w:val="lowerLetter"/>
      <w:lvlText w:val="%5."/>
      <w:lvlJc w:val="left"/>
      <w:pPr>
        <w:ind w:left="6120" w:hanging="360"/>
      </w:pPr>
    </w:lvl>
    <w:lvl w:ilvl="5" w:tplc="0C07001B" w:tentative="1">
      <w:start w:val="1"/>
      <w:numFmt w:val="lowerRoman"/>
      <w:lvlText w:val="%6."/>
      <w:lvlJc w:val="right"/>
      <w:pPr>
        <w:ind w:left="6840" w:hanging="180"/>
      </w:pPr>
    </w:lvl>
    <w:lvl w:ilvl="6" w:tplc="0C07000F" w:tentative="1">
      <w:start w:val="1"/>
      <w:numFmt w:val="decimal"/>
      <w:lvlText w:val="%7."/>
      <w:lvlJc w:val="left"/>
      <w:pPr>
        <w:ind w:left="7560" w:hanging="360"/>
      </w:pPr>
    </w:lvl>
    <w:lvl w:ilvl="7" w:tplc="0C070019" w:tentative="1">
      <w:start w:val="1"/>
      <w:numFmt w:val="lowerLetter"/>
      <w:lvlText w:val="%8."/>
      <w:lvlJc w:val="left"/>
      <w:pPr>
        <w:ind w:left="8280" w:hanging="360"/>
      </w:pPr>
    </w:lvl>
    <w:lvl w:ilvl="8" w:tplc="0C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C5A0E8E"/>
    <w:multiLevelType w:val="hybridMultilevel"/>
    <w:tmpl w:val="3A78597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B1A86"/>
    <w:multiLevelType w:val="hybridMultilevel"/>
    <w:tmpl w:val="5AFAC002"/>
    <w:lvl w:ilvl="0" w:tplc="0C070019">
      <w:start w:val="1"/>
      <w:numFmt w:val="lowerLetter"/>
      <w:lvlText w:val="%1."/>
      <w:lvlJc w:val="left"/>
      <w:pPr>
        <w:ind w:left="2160" w:hanging="360"/>
      </w:p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C440915"/>
    <w:multiLevelType w:val="hybridMultilevel"/>
    <w:tmpl w:val="3880153C"/>
    <w:lvl w:ilvl="0" w:tplc="0C070019">
      <w:start w:val="1"/>
      <w:numFmt w:val="lowerLetter"/>
      <w:lvlText w:val="%1."/>
      <w:lvlJc w:val="left"/>
      <w:pPr>
        <w:ind w:left="2880" w:hanging="360"/>
      </w:pPr>
    </w:lvl>
    <w:lvl w:ilvl="1" w:tplc="0C070019" w:tentative="1">
      <w:start w:val="1"/>
      <w:numFmt w:val="lowerLetter"/>
      <w:lvlText w:val="%2."/>
      <w:lvlJc w:val="left"/>
      <w:pPr>
        <w:ind w:left="3600" w:hanging="360"/>
      </w:pPr>
    </w:lvl>
    <w:lvl w:ilvl="2" w:tplc="0C07001B" w:tentative="1">
      <w:start w:val="1"/>
      <w:numFmt w:val="lowerRoman"/>
      <w:lvlText w:val="%3."/>
      <w:lvlJc w:val="right"/>
      <w:pPr>
        <w:ind w:left="4320" w:hanging="180"/>
      </w:pPr>
    </w:lvl>
    <w:lvl w:ilvl="3" w:tplc="0C07000F" w:tentative="1">
      <w:start w:val="1"/>
      <w:numFmt w:val="decimal"/>
      <w:lvlText w:val="%4."/>
      <w:lvlJc w:val="left"/>
      <w:pPr>
        <w:ind w:left="5040" w:hanging="360"/>
      </w:pPr>
    </w:lvl>
    <w:lvl w:ilvl="4" w:tplc="0C070019" w:tentative="1">
      <w:start w:val="1"/>
      <w:numFmt w:val="lowerLetter"/>
      <w:lvlText w:val="%5."/>
      <w:lvlJc w:val="left"/>
      <w:pPr>
        <w:ind w:left="5760" w:hanging="360"/>
      </w:pPr>
    </w:lvl>
    <w:lvl w:ilvl="5" w:tplc="0C07001B" w:tentative="1">
      <w:start w:val="1"/>
      <w:numFmt w:val="lowerRoman"/>
      <w:lvlText w:val="%6."/>
      <w:lvlJc w:val="right"/>
      <w:pPr>
        <w:ind w:left="6480" w:hanging="180"/>
      </w:pPr>
    </w:lvl>
    <w:lvl w:ilvl="6" w:tplc="0C07000F" w:tentative="1">
      <w:start w:val="1"/>
      <w:numFmt w:val="decimal"/>
      <w:lvlText w:val="%7."/>
      <w:lvlJc w:val="left"/>
      <w:pPr>
        <w:ind w:left="7200" w:hanging="360"/>
      </w:pPr>
    </w:lvl>
    <w:lvl w:ilvl="7" w:tplc="0C070019" w:tentative="1">
      <w:start w:val="1"/>
      <w:numFmt w:val="lowerLetter"/>
      <w:lvlText w:val="%8."/>
      <w:lvlJc w:val="left"/>
      <w:pPr>
        <w:ind w:left="7920" w:hanging="360"/>
      </w:pPr>
    </w:lvl>
    <w:lvl w:ilvl="8" w:tplc="0C0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11"/>
    <w:rsid w:val="0000306A"/>
    <w:rsid w:val="00050874"/>
    <w:rsid w:val="001758F9"/>
    <w:rsid w:val="001A7EA7"/>
    <w:rsid w:val="002400B5"/>
    <w:rsid w:val="002F5F3E"/>
    <w:rsid w:val="003108EE"/>
    <w:rsid w:val="00354296"/>
    <w:rsid w:val="00374E9E"/>
    <w:rsid w:val="003912E5"/>
    <w:rsid w:val="003A3645"/>
    <w:rsid w:val="003E4EE0"/>
    <w:rsid w:val="004259DC"/>
    <w:rsid w:val="004A6758"/>
    <w:rsid w:val="004D1A87"/>
    <w:rsid w:val="00517FC6"/>
    <w:rsid w:val="0052285B"/>
    <w:rsid w:val="0059372B"/>
    <w:rsid w:val="005B4747"/>
    <w:rsid w:val="006759BE"/>
    <w:rsid w:val="00742A43"/>
    <w:rsid w:val="00767D82"/>
    <w:rsid w:val="007A14DD"/>
    <w:rsid w:val="008009B0"/>
    <w:rsid w:val="00804C33"/>
    <w:rsid w:val="00842F68"/>
    <w:rsid w:val="008728FB"/>
    <w:rsid w:val="00903164"/>
    <w:rsid w:val="009032AD"/>
    <w:rsid w:val="009615B2"/>
    <w:rsid w:val="00966ECF"/>
    <w:rsid w:val="009C2747"/>
    <w:rsid w:val="009C4462"/>
    <w:rsid w:val="00A42AC2"/>
    <w:rsid w:val="00B12E31"/>
    <w:rsid w:val="00B35732"/>
    <w:rsid w:val="00BB6A90"/>
    <w:rsid w:val="00C15911"/>
    <w:rsid w:val="00C2361A"/>
    <w:rsid w:val="00C44AA7"/>
    <w:rsid w:val="00D148B4"/>
    <w:rsid w:val="00D327F0"/>
    <w:rsid w:val="00FC3C3F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1">
    <w:name w:val="Light List Accent 1"/>
    <w:basedOn w:val="NormaleTabelle"/>
    <w:uiPriority w:val="61"/>
    <w:rsid w:val="00C15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">
    <w:name w:val="Light List"/>
    <w:basedOn w:val="NormaleTabelle"/>
    <w:uiPriority w:val="61"/>
    <w:rsid w:val="00C15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Schattierung-Akzent6">
    <w:name w:val="Light Shading Accent 6"/>
    <w:basedOn w:val="NormaleTabelle"/>
    <w:uiPriority w:val="60"/>
    <w:rsid w:val="00C15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1591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36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12E3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l">
    <w:name w:val="il"/>
    <w:basedOn w:val="Absatz-Standardschriftart"/>
    <w:rsid w:val="002F5F3E"/>
  </w:style>
  <w:style w:type="character" w:styleId="BesuchterHyperlink">
    <w:name w:val="FollowedHyperlink"/>
    <w:basedOn w:val="Absatz-Standardschriftart"/>
    <w:uiPriority w:val="99"/>
    <w:semiHidden/>
    <w:unhideWhenUsed/>
    <w:rsid w:val="009031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1">
    <w:name w:val="Light List Accent 1"/>
    <w:basedOn w:val="NormaleTabelle"/>
    <w:uiPriority w:val="61"/>
    <w:rsid w:val="00C15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">
    <w:name w:val="Light List"/>
    <w:basedOn w:val="NormaleTabelle"/>
    <w:uiPriority w:val="61"/>
    <w:rsid w:val="00C15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Schattierung-Akzent6">
    <w:name w:val="Light Shading Accent 6"/>
    <w:basedOn w:val="NormaleTabelle"/>
    <w:uiPriority w:val="60"/>
    <w:rsid w:val="00C15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1591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36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12E3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l">
    <w:name w:val="il"/>
    <w:basedOn w:val="Absatz-Standardschriftart"/>
    <w:rsid w:val="002F5F3E"/>
  </w:style>
  <w:style w:type="character" w:styleId="BesuchterHyperlink">
    <w:name w:val="FollowedHyperlink"/>
    <w:basedOn w:val="Absatz-Standardschriftart"/>
    <w:uiPriority w:val="99"/>
    <w:semiHidden/>
    <w:unhideWhenUsed/>
    <w:rsid w:val="00903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oe.at/14-VLOE-Volksgruppensymposium%20in%20Wien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loe.at/anmeldeformular.html" TargetMode="External"/><Relationship Id="rId12" Type="http://schemas.openxmlformats.org/officeDocument/2006/relationships/hyperlink" Target="http://www.vlo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vloe.at" TargetMode="External"/><Relationship Id="rId11" Type="http://schemas.openxmlformats.org/officeDocument/2006/relationships/hyperlink" Target="mailto:norbert.kapeller@vloe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loe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bert.kapeller@vloe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Pentium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User</cp:lastModifiedBy>
  <cp:revision>2</cp:revision>
  <cp:lastPrinted>2014-07-09T09:14:00Z</cp:lastPrinted>
  <dcterms:created xsi:type="dcterms:W3CDTF">2014-07-09T13:17:00Z</dcterms:created>
  <dcterms:modified xsi:type="dcterms:W3CDTF">2014-07-09T13:17:00Z</dcterms:modified>
</cp:coreProperties>
</file>